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D4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РЕСПУБЛИКИ БУРЯТИЯ</w:t>
      </w:r>
    </w:p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BCB" w:rsidRPr="00187DD4" w:rsidRDefault="00162D41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D4">
        <w:rPr>
          <w:rFonts w:ascii="Times New Roman" w:hAnsi="Times New Roman" w:cs="Times New Roman"/>
          <w:b/>
          <w:sz w:val="24"/>
          <w:szCs w:val="24"/>
        </w:rPr>
        <w:t>Г</w:t>
      </w:r>
      <w:r w:rsidR="001C3BCB" w:rsidRPr="00187DD4">
        <w:rPr>
          <w:rFonts w:ascii="Times New Roman" w:hAnsi="Times New Roman" w:cs="Times New Roman"/>
          <w:b/>
          <w:sz w:val="24"/>
          <w:szCs w:val="24"/>
        </w:rPr>
        <w:t>осударственное автономное профессиональное образовательное учреждение</w:t>
      </w:r>
    </w:p>
    <w:p w:rsidR="00AC76BE" w:rsidRPr="00187DD4" w:rsidRDefault="00ED5B9F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D41" w:rsidRPr="00187DD4">
        <w:rPr>
          <w:rFonts w:ascii="Times New Roman" w:hAnsi="Times New Roman" w:cs="Times New Roman"/>
          <w:b/>
          <w:sz w:val="24"/>
          <w:szCs w:val="24"/>
        </w:rPr>
        <w:t>«БАЙКАЛЬСКИЙ БАЗОВЫЙ МЕДИЦИНСКИЙ КОЛЛЕДЖ МЗ РБ»</w:t>
      </w: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7DD4">
        <w:rPr>
          <w:rFonts w:ascii="Times New Roman" w:hAnsi="Times New Roman" w:cs="Times New Roman"/>
          <w:b/>
          <w:sz w:val="40"/>
          <w:szCs w:val="40"/>
        </w:rPr>
        <w:t>КАЛЕНДАРНО-ТЕМАТИЧЕСКИЙ ПЛАН РАБОТЫ</w:t>
      </w:r>
    </w:p>
    <w:p w:rsidR="00162D41" w:rsidRPr="00187DD4" w:rsidRDefault="00162D41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7DD4">
        <w:rPr>
          <w:rFonts w:ascii="Times New Roman" w:hAnsi="Times New Roman" w:cs="Times New Roman"/>
          <w:b/>
          <w:sz w:val="40"/>
          <w:szCs w:val="40"/>
        </w:rPr>
        <w:t xml:space="preserve"> повышения квалификации</w:t>
      </w:r>
      <w:r w:rsidR="001E3C6C" w:rsidRPr="00187DD4">
        <w:rPr>
          <w:rFonts w:ascii="Times New Roman" w:hAnsi="Times New Roman" w:cs="Times New Roman"/>
          <w:b/>
          <w:sz w:val="40"/>
          <w:szCs w:val="40"/>
        </w:rPr>
        <w:t xml:space="preserve"> специалистов</w:t>
      </w:r>
    </w:p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7DD4">
        <w:rPr>
          <w:rFonts w:ascii="Times New Roman" w:hAnsi="Times New Roman" w:cs="Times New Roman"/>
          <w:b/>
          <w:sz w:val="40"/>
          <w:szCs w:val="40"/>
        </w:rPr>
        <w:t>со средним медицинским и фармацевтическим образованием</w:t>
      </w:r>
    </w:p>
    <w:p w:rsidR="00162D41" w:rsidRPr="00187DD4" w:rsidRDefault="00162D41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7DD4">
        <w:rPr>
          <w:rFonts w:ascii="Times New Roman" w:hAnsi="Times New Roman" w:cs="Times New Roman"/>
          <w:b/>
          <w:sz w:val="40"/>
          <w:szCs w:val="40"/>
        </w:rPr>
        <w:t>н</w:t>
      </w:r>
      <w:r w:rsidR="000A32A2" w:rsidRPr="00187DD4">
        <w:rPr>
          <w:rFonts w:ascii="Times New Roman" w:hAnsi="Times New Roman" w:cs="Times New Roman"/>
          <w:b/>
          <w:sz w:val="40"/>
          <w:szCs w:val="40"/>
        </w:rPr>
        <w:t>а</w:t>
      </w:r>
      <w:r w:rsidR="00781482" w:rsidRPr="00187DD4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D92037">
        <w:rPr>
          <w:rFonts w:ascii="Times New Roman" w:hAnsi="Times New Roman" w:cs="Times New Roman"/>
          <w:b/>
          <w:sz w:val="40"/>
          <w:szCs w:val="40"/>
        </w:rPr>
        <w:t>4</w:t>
      </w:r>
      <w:r w:rsidR="001E3C6C" w:rsidRPr="00187DD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87DD4">
        <w:rPr>
          <w:rFonts w:ascii="Times New Roman" w:hAnsi="Times New Roman" w:cs="Times New Roman"/>
          <w:b/>
          <w:sz w:val="40"/>
          <w:szCs w:val="40"/>
        </w:rPr>
        <w:t>год</w:t>
      </w:r>
    </w:p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53F" w:rsidRPr="00187DD4" w:rsidRDefault="00B6753F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53F" w:rsidRPr="00187DD4" w:rsidRDefault="00B6753F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53F" w:rsidRPr="00187DD4" w:rsidRDefault="00B6753F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48" w:rsidRPr="00187DD4" w:rsidRDefault="00587D48" w:rsidP="00587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D48" w:rsidRPr="00187DD4" w:rsidRDefault="00587D48" w:rsidP="00587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D48" w:rsidRPr="00187DD4" w:rsidRDefault="00587D48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ED8" w:rsidRPr="00187DD4" w:rsidRDefault="00DA3ED8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Pr="00187DD4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C6C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7DD4">
        <w:rPr>
          <w:rFonts w:ascii="Times New Roman" w:hAnsi="Times New Roman" w:cs="Times New Roman"/>
          <w:b/>
          <w:sz w:val="24"/>
          <w:szCs w:val="24"/>
        </w:rPr>
        <w:t>п</w:t>
      </w:r>
      <w:r w:rsidR="00D92037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Pr="00187DD4">
        <w:rPr>
          <w:rFonts w:ascii="Times New Roman" w:hAnsi="Times New Roman" w:cs="Times New Roman"/>
          <w:b/>
          <w:sz w:val="24"/>
          <w:szCs w:val="24"/>
        </w:rPr>
        <w:t>. Селенгинск</w:t>
      </w:r>
      <w:r w:rsidR="006236E5" w:rsidRPr="00187DD4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1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17"/>
      </w:tblGrid>
      <w:tr w:rsidR="00776450" w:rsidRPr="00187DD4" w:rsidTr="00776450">
        <w:tc>
          <w:tcPr>
            <w:tcW w:w="14817" w:type="dxa"/>
          </w:tcPr>
          <w:p w:rsidR="00776450" w:rsidRPr="00187DD4" w:rsidRDefault="00776450" w:rsidP="00C60F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ц</w:t>
            </w:r>
            <w:bookmarkStart w:id="0" w:name="_GoBack"/>
            <w:bookmarkEnd w:id="0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ентра повышения квалификации СМР и профессиональной переподготовки специалистов ГАПОУ «ББМК МЗ РБ»</w:t>
            </w:r>
          </w:p>
          <w:p w:rsidR="00776450" w:rsidRPr="00776450" w:rsidRDefault="00776450" w:rsidP="00C60F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Серебренникова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еонидовна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  <w:proofErr w:type="gramStart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89085900507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 факс 83013874475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45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</w:t>
            </w:r>
            <w:proofErr w:type="spellEnd"/>
            <w:r w:rsidRPr="00776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proofErr w:type="spellEnd"/>
            <w:r w:rsidRPr="00776450">
              <w:rPr>
                <w:rFonts w:ascii="Times New Roman" w:hAnsi="Times New Roman" w:cs="Times New Roman"/>
                <w:sz w:val="24"/>
                <w:szCs w:val="24"/>
              </w:rPr>
              <w:t>2014@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776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76450" w:rsidRPr="00187DD4" w:rsidRDefault="00776450" w:rsidP="00C60F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450" w:rsidRDefault="00776450" w:rsidP="00DE2B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776450" w:rsidSect="00776450">
          <w:headerReference w:type="default" r:id="rId8"/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Style w:val="a3"/>
        <w:tblW w:w="15828" w:type="dxa"/>
        <w:tblInd w:w="-1082" w:type="dxa"/>
        <w:tblLayout w:type="fixed"/>
        <w:tblLook w:val="04A0" w:firstRow="1" w:lastRow="0" w:firstColumn="1" w:lastColumn="0" w:noHBand="0" w:noVBand="1"/>
      </w:tblPr>
      <w:tblGrid>
        <w:gridCol w:w="906"/>
        <w:gridCol w:w="710"/>
        <w:gridCol w:w="1984"/>
        <w:gridCol w:w="3261"/>
        <w:gridCol w:w="5953"/>
        <w:gridCol w:w="1843"/>
        <w:gridCol w:w="1134"/>
        <w:gridCol w:w="37"/>
      </w:tblGrid>
      <w:tr w:rsidR="00DE5154" w:rsidRPr="00187DD4" w:rsidTr="00776450">
        <w:trPr>
          <w:trHeight w:val="599"/>
        </w:trPr>
        <w:tc>
          <w:tcPr>
            <w:tcW w:w="906" w:type="dxa"/>
            <w:tcBorders>
              <w:bottom w:val="single" w:sz="24" w:space="0" w:color="auto"/>
            </w:tcBorders>
          </w:tcPr>
          <w:p w:rsidR="00DE5154" w:rsidRPr="00187DD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4" w:type="dxa"/>
            <w:gridSpan w:val="2"/>
            <w:tcBorders>
              <w:bottom w:val="single" w:sz="24" w:space="0" w:color="auto"/>
            </w:tcBorders>
          </w:tcPr>
          <w:p w:rsidR="00DE5154" w:rsidRPr="00187DD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7DD4">
              <w:rPr>
                <w:rFonts w:ascii="Times New Roman" w:hAnsi="Times New Roman" w:cs="Times New Roman"/>
                <w:b/>
                <w:szCs w:val="23"/>
              </w:rPr>
              <w:t>Наименование специальности</w:t>
            </w:r>
          </w:p>
        </w:tc>
        <w:tc>
          <w:tcPr>
            <w:tcW w:w="3261" w:type="dxa"/>
            <w:tcBorders>
              <w:bottom w:val="single" w:sz="24" w:space="0" w:color="auto"/>
            </w:tcBorders>
          </w:tcPr>
          <w:p w:rsidR="00DE5154" w:rsidRPr="00187DD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цикла</w:t>
            </w:r>
          </w:p>
        </w:tc>
        <w:tc>
          <w:tcPr>
            <w:tcW w:w="5953" w:type="dxa"/>
            <w:tcBorders>
              <w:bottom w:val="single" w:sz="24" w:space="0" w:color="auto"/>
            </w:tcBorders>
          </w:tcPr>
          <w:p w:rsidR="00DE5154" w:rsidRPr="00187DD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DE5154" w:rsidRPr="00807C8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7C84">
              <w:rPr>
                <w:rFonts w:ascii="Times New Roman" w:hAnsi="Times New Roman" w:cs="Times New Roman"/>
                <w:b/>
                <w:sz w:val="21"/>
                <w:szCs w:val="21"/>
              </w:rPr>
              <w:t>Вид постдипломного обучения</w:t>
            </w:r>
          </w:p>
        </w:tc>
        <w:tc>
          <w:tcPr>
            <w:tcW w:w="1171" w:type="dxa"/>
            <w:gridSpan w:val="2"/>
            <w:tcBorders>
              <w:bottom w:val="single" w:sz="24" w:space="0" w:color="auto"/>
            </w:tcBorders>
          </w:tcPr>
          <w:p w:rsidR="00DE5154" w:rsidRPr="00807C8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7C84">
              <w:rPr>
                <w:rFonts w:ascii="Times New Roman" w:hAnsi="Times New Roman" w:cs="Times New Roman"/>
                <w:b/>
                <w:sz w:val="20"/>
                <w:szCs w:val="21"/>
              </w:rPr>
              <w:t>Продолжительность цикла</w:t>
            </w:r>
          </w:p>
        </w:tc>
      </w:tr>
      <w:tr w:rsidR="0057714F" w:rsidRPr="00187DD4" w:rsidTr="00B97AAF">
        <w:trPr>
          <w:gridAfter w:val="1"/>
          <w:wAfter w:w="37" w:type="dxa"/>
        </w:trPr>
        <w:tc>
          <w:tcPr>
            <w:tcW w:w="15791" w:type="dxa"/>
            <w:gridSpan w:val="7"/>
          </w:tcPr>
          <w:p w:rsidR="0057714F" w:rsidRPr="00187DD4" w:rsidRDefault="00B97AAF" w:rsidP="00DA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я</w:t>
            </w:r>
            <w:r w:rsidR="006236E5" w:rsidRPr="00187DD4">
              <w:rPr>
                <w:rFonts w:ascii="Times New Roman" w:hAnsi="Times New Roman" w:cs="Times New Roman"/>
                <w:b/>
                <w:sz w:val="28"/>
                <w:szCs w:val="24"/>
              </w:rPr>
              <w:t>нварь - март 2024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     апрель – июль 2024,     август – октябрь 2024,     ноябрь – декабрь 2024  (по заявкам МО)</w:t>
            </w:r>
          </w:p>
        </w:tc>
      </w:tr>
      <w:tr w:rsidR="00DA6DF1" w:rsidRPr="00187DD4" w:rsidTr="00B97AAF">
        <w:trPr>
          <w:cantSplit/>
          <w:trHeight w:val="834"/>
        </w:trPr>
        <w:tc>
          <w:tcPr>
            <w:tcW w:w="906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DA6DF1" w:rsidRPr="00187DD4" w:rsidRDefault="00DA6DF1" w:rsidP="00DE40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F1" w:rsidRPr="00B97AAF" w:rsidRDefault="00DA6DF1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DA6DF1" w:rsidRPr="003C1AC1" w:rsidRDefault="00DA6DF1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Организация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сестринского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дела</w:t>
            </w:r>
            <w:proofErr w:type="spellEnd"/>
          </w:p>
        </w:tc>
        <w:tc>
          <w:tcPr>
            <w:tcW w:w="3261" w:type="dxa"/>
            <w:tcBorders>
              <w:top w:val="single" w:sz="24" w:space="0" w:color="auto"/>
            </w:tcBorders>
          </w:tcPr>
          <w:p w:rsidR="00DA6DF1" w:rsidRPr="00807C84" w:rsidRDefault="00DA6DF1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Управлени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 и экономика в здравоохранении</w:t>
            </w:r>
          </w:p>
        </w:tc>
        <w:tc>
          <w:tcPr>
            <w:tcW w:w="5953" w:type="dxa"/>
            <w:vMerge w:val="restart"/>
            <w:tcBorders>
              <w:top w:val="single" w:sz="24" w:space="0" w:color="auto"/>
            </w:tcBorders>
          </w:tcPr>
          <w:p w:rsidR="00DA6DF1" w:rsidRPr="00776450" w:rsidRDefault="00DA6DF1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Директор больницы (дома) сестринского ухода, хосписа; заведующая молочной кухней, отнесенная к группе по оплате труда руководителей; главная медицинская сестра, старшая медицинская сестра амбулаторно-поликлинического учреждения, действующего на правах отделений в составе ЛПУ, преподаватели ОСД.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DA6DF1" w:rsidRPr="00187DD4" w:rsidRDefault="00DA6DF1" w:rsidP="00DA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top w:val="single" w:sz="24" w:space="0" w:color="auto"/>
            </w:tcBorders>
          </w:tcPr>
          <w:p w:rsidR="00DA6DF1" w:rsidRPr="00187DD4" w:rsidRDefault="00DA6DF1" w:rsidP="00DA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DA6DF1" w:rsidRPr="00187DD4" w:rsidTr="00B97AAF">
        <w:trPr>
          <w:cantSplit/>
          <w:trHeight w:val="826"/>
        </w:trPr>
        <w:tc>
          <w:tcPr>
            <w:tcW w:w="906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DA6DF1" w:rsidRPr="00187DD4" w:rsidRDefault="00DA6DF1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6DF1" w:rsidRPr="00187DD4" w:rsidRDefault="00DA6DF1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A6DF1" w:rsidRPr="003C1AC1" w:rsidRDefault="00DA6DF1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18" w:space="0" w:color="auto"/>
            </w:tcBorders>
          </w:tcPr>
          <w:p w:rsidR="00DA6DF1" w:rsidRPr="00807C84" w:rsidRDefault="00DA6DF1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Современные аспекты управл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ения, экономики здравоохранения</w:t>
            </w:r>
          </w:p>
        </w:tc>
        <w:tc>
          <w:tcPr>
            <w:tcW w:w="5953" w:type="dxa"/>
            <w:vMerge/>
            <w:tcBorders>
              <w:bottom w:val="single" w:sz="18" w:space="0" w:color="auto"/>
            </w:tcBorders>
          </w:tcPr>
          <w:p w:rsidR="00DA6DF1" w:rsidRPr="00807C84" w:rsidRDefault="00DA6DF1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DA6DF1" w:rsidRPr="00187DD4" w:rsidRDefault="00DA6DF1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DA6DF1" w:rsidRDefault="00DA6DF1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  <w:p w:rsidR="00DA6DF1" w:rsidRPr="00187DD4" w:rsidRDefault="00DA6DF1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A8C" w:rsidRPr="00187DD4" w:rsidTr="00B97AAF">
        <w:trPr>
          <w:cantSplit/>
          <w:trHeight w:val="651"/>
        </w:trPr>
        <w:tc>
          <w:tcPr>
            <w:tcW w:w="906" w:type="dxa"/>
            <w:vMerge w:val="restart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0F2A8C" w:rsidP="000F2A8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2A8C" w:rsidRPr="000F2A8C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Лечебное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bottom w:val="single" w:sz="2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Охра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>на здоровья сельского населения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2" w:space="0" w:color="auto"/>
            </w:tcBorders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 фельдшерско-акушерских пунктов, участковых больниц и врачебных амбулаторий.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2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288 часов</w:t>
            </w:r>
          </w:p>
        </w:tc>
      </w:tr>
      <w:tr w:rsidR="000F2A8C" w:rsidRPr="00187DD4" w:rsidTr="00B97AAF">
        <w:trPr>
          <w:cantSplit/>
          <w:trHeight w:val="696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Охрана здоровья детей и подростков</w:t>
            </w:r>
          </w:p>
        </w:tc>
        <w:tc>
          <w:tcPr>
            <w:tcW w:w="5953" w:type="dxa"/>
            <w:tcBorders>
              <w:top w:val="single" w:sz="2" w:space="0" w:color="auto"/>
            </w:tcBorders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 школ, школ-интернатов, здравпунктов при средних специальных учебных заведениях и подростковых кабинетов взрослых поликлиник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171" w:type="dxa"/>
            <w:gridSpan w:val="2"/>
            <w:tcBorders>
              <w:top w:val="single" w:sz="2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F738A3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</w:t>
            </w:r>
            <w:proofErr w:type="spellEnd"/>
          </w:p>
        </w:tc>
      </w:tr>
      <w:tr w:rsidR="000F2A8C" w:rsidRPr="00187DD4" w:rsidTr="00B97AAF">
        <w:trPr>
          <w:cantSplit/>
          <w:trHeight w:val="677"/>
        </w:trPr>
        <w:tc>
          <w:tcPr>
            <w:tcW w:w="906" w:type="dxa"/>
            <w:vMerge w:val="restart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Сестринское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Первичная медико-пр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офилактическая помощь населению</w:t>
            </w:r>
          </w:p>
        </w:tc>
        <w:tc>
          <w:tcPr>
            <w:tcW w:w="5953" w:type="dxa"/>
            <w:tcBorders>
              <w:top w:val="single" w:sz="18" w:space="0" w:color="auto"/>
            </w:tcBorders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Участковая медицинская сестра поликлиник и цеховых врачебных участков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796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Повышение квалификации медицинск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их сестер процедурных кабинетов</w:t>
            </w:r>
          </w:p>
        </w:tc>
        <w:tc>
          <w:tcPr>
            <w:tcW w:w="5953" w:type="dxa"/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прививочного и процедурного кабинета ЛПУ</w:t>
            </w:r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758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Сестринское дело в терапи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Общее повышение квалификации</w:t>
            </w:r>
          </w:p>
        </w:tc>
        <w:tc>
          <w:tcPr>
            <w:tcW w:w="5953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(палатная) терапевтических отделений.</w:t>
            </w:r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563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Сестринское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дело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при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инфе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>кциях</w:t>
            </w:r>
            <w:proofErr w:type="spellEnd"/>
          </w:p>
        </w:tc>
        <w:tc>
          <w:tcPr>
            <w:tcW w:w="5953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инфекционных отделений и кабинетов</w:t>
            </w:r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1134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Сестринское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дело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фтизиатрии</w:t>
            </w:r>
            <w:proofErr w:type="spellEnd"/>
          </w:p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ab/>
            </w:r>
          </w:p>
        </w:tc>
        <w:tc>
          <w:tcPr>
            <w:tcW w:w="5953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Медицинская сестра противотуберкулезных диспансеров (диспансерных отделений), туберкулезных больниц (отделений), туберкулезных, </w:t>
            </w:r>
            <w:proofErr w:type="gramStart"/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костно-туберкулезных</w:t>
            </w:r>
            <w:proofErr w:type="gramEnd"/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санаториев, медицинская сестра детских туберкулезных, костно-туберкулезных</w:t>
            </w:r>
          </w:p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санаториев.</w:t>
            </w:r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часов</w:t>
            </w:r>
          </w:p>
        </w:tc>
      </w:tr>
      <w:tr w:rsidR="000F2A8C" w:rsidRPr="00187DD4" w:rsidTr="00B97AAF">
        <w:trPr>
          <w:cantSplit/>
          <w:trHeight w:val="504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Сестринское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дело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психиатрии</w:t>
            </w:r>
            <w:proofErr w:type="spellEnd"/>
          </w:p>
        </w:tc>
        <w:tc>
          <w:tcPr>
            <w:tcW w:w="5953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Медицинская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психиатрических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учреждений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0F2A8C" w:rsidRPr="00187DD4" w:rsidTr="00B97AAF">
        <w:trPr>
          <w:cantSplit/>
          <w:trHeight w:val="517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Сестринское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дело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неврологии</w:t>
            </w:r>
            <w:proofErr w:type="spellEnd"/>
          </w:p>
        </w:tc>
        <w:tc>
          <w:tcPr>
            <w:tcW w:w="5953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Медицинская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неврологических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отделений</w:t>
            </w:r>
            <w:proofErr w:type="spellEnd"/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681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Сестринское дело в хирурги</w:t>
            </w:r>
            <w:r w:rsidR="00807C84"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Общее повышение квалификации</w:t>
            </w:r>
          </w:p>
        </w:tc>
        <w:tc>
          <w:tcPr>
            <w:tcW w:w="5953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хирургических отделений (палатная)</w:t>
            </w:r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792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Сестринское дело в централизова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нном стерилизационном отделении</w:t>
            </w:r>
          </w:p>
        </w:tc>
        <w:tc>
          <w:tcPr>
            <w:tcW w:w="5953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Медицинская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ЦСО</w:t>
            </w:r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1134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Сестринская помощь больным с кожным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 и венерическими заболеваниями</w:t>
            </w:r>
          </w:p>
        </w:tc>
        <w:tc>
          <w:tcPr>
            <w:tcW w:w="5953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</w:t>
            </w:r>
          </w:p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дерматовенерологических отделений и кабинетов</w:t>
            </w:r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453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Организация работ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ы медсестры приемного отделения</w:t>
            </w:r>
          </w:p>
        </w:tc>
        <w:tc>
          <w:tcPr>
            <w:tcW w:w="5953" w:type="dxa"/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Медицинская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приемного отделения</w:t>
            </w:r>
          </w:p>
        </w:tc>
        <w:tc>
          <w:tcPr>
            <w:tcW w:w="1843" w:type="dxa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720"/>
        </w:trPr>
        <w:tc>
          <w:tcPr>
            <w:tcW w:w="906" w:type="dxa"/>
            <w:vMerge/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скорой и неотложной помо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щи по приему и передаче вызовов</w:t>
            </w:r>
          </w:p>
        </w:tc>
        <w:tc>
          <w:tcPr>
            <w:tcW w:w="5953" w:type="dxa"/>
            <w:tcBorders>
              <w:bottom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скорой и неотложной помощи по приему вызовов и передачи их выездным бригадам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684D37" w:rsidRPr="00187DD4" w:rsidTr="00B97AAF">
        <w:trPr>
          <w:cantSplit/>
          <w:trHeight w:val="895"/>
        </w:trPr>
        <w:tc>
          <w:tcPr>
            <w:tcW w:w="906" w:type="dxa"/>
            <w:vMerge w:val="restart"/>
            <w:tcBorders>
              <w:top w:val="single" w:sz="18" w:space="0" w:color="auto"/>
            </w:tcBorders>
          </w:tcPr>
          <w:p w:rsidR="00684D37" w:rsidRPr="00187DD4" w:rsidRDefault="00684D37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</w:tcBorders>
            <w:vAlign w:val="center"/>
          </w:tcPr>
          <w:p w:rsidR="00684D37" w:rsidRPr="00187DD4" w:rsidRDefault="00684D37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vAlign w:val="center"/>
          </w:tcPr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Сестринское</w:t>
            </w:r>
            <w:proofErr w:type="spellEnd"/>
          </w:p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в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педиатрии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>тринский уход за новорожденными</w:t>
            </w:r>
          </w:p>
        </w:tc>
        <w:tc>
          <w:tcPr>
            <w:tcW w:w="5953" w:type="dxa"/>
            <w:tcBorders>
              <w:top w:val="single" w:sz="18" w:space="0" w:color="auto"/>
            </w:tcBorders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палат и отделений новорожденных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</w:tcBorders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684D37" w:rsidRPr="00187DD4" w:rsidTr="00B97AAF">
        <w:trPr>
          <w:cantSplit/>
          <w:trHeight w:val="844"/>
        </w:trPr>
        <w:tc>
          <w:tcPr>
            <w:tcW w:w="906" w:type="dxa"/>
            <w:vMerge/>
          </w:tcPr>
          <w:p w:rsidR="00684D37" w:rsidRPr="00187DD4" w:rsidRDefault="00684D37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4D37" w:rsidRPr="00187DD4" w:rsidRDefault="00684D37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684D37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Сестринская помощь детям</w:t>
            </w:r>
          </w:p>
        </w:tc>
        <w:tc>
          <w:tcPr>
            <w:tcW w:w="5953" w:type="dxa"/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 детских соматических отделений</w:t>
            </w:r>
          </w:p>
        </w:tc>
        <w:tc>
          <w:tcPr>
            <w:tcW w:w="1843" w:type="dxa"/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171" w:type="dxa"/>
            <w:gridSpan w:val="2"/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684D37" w:rsidRPr="00187DD4" w:rsidTr="00B97AAF">
        <w:trPr>
          <w:cantSplit/>
          <w:trHeight w:val="558"/>
        </w:trPr>
        <w:tc>
          <w:tcPr>
            <w:tcW w:w="906" w:type="dxa"/>
            <w:vMerge/>
          </w:tcPr>
          <w:p w:rsidR="00684D37" w:rsidRPr="00187DD4" w:rsidRDefault="00684D37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4D37" w:rsidRPr="00187DD4" w:rsidRDefault="00684D37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684D37" w:rsidRPr="00807C84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Первичная медико-санитарная 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помощь детям</w:t>
            </w:r>
          </w:p>
        </w:tc>
        <w:tc>
          <w:tcPr>
            <w:tcW w:w="5953" w:type="dxa"/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(участковая) педиатрических участков</w:t>
            </w:r>
          </w:p>
        </w:tc>
        <w:tc>
          <w:tcPr>
            <w:tcW w:w="1843" w:type="dxa"/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684D37" w:rsidRPr="00187DD4" w:rsidTr="00B97AAF">
        <w:trPr>
          <w:cantSplit/>
          <w:trHeight w:val="836"/>
        </w:trPr>
        <w:tc>
          <w:tcPr>
            <w:tcW w:w="906" w:type="dxa"/>
            <w:vMerge/>
            <w:tcBorders>
              <w:bottom w:val="single" w:sz="18" w:space="0" w:color="auto"/>
            </w:tcBorders>
          </w:tcPr>
          <w:p w:rsidR="00684D37" w:rsidRPr="00187DD4" w:rsidRDefault="00684D37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18" w:space="0" w:color="auto"/>
            </w:tcBorders>
            <w:vAlign w:val="center"/>
          </w:tcPr>
          <w:p w:rsidR="00684D37" w:rsidRPr="00187DD4" w:rsidRDefault="00684D37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684D37" w:rsidRPr="00807C84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Охр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ана здоровья детей и подростков</w:t>
            </w:r>
          </w:p>
        </w:tc>
        <w:tc>
          <w:tcPr>
            <w:tcW w:w="5953" w:type="dxa"/>
            <w:tcBorders>
              <w:bottom w:val="single" w:sz="18" w:space="0" w:color="auto"/>
            </w:tcBorders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яслей, яслей-садов, домов ребенка, общеобразовательных школ, школ-интернатов, здравпунктов при средних специальных учебных заведениях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bottom w:val="single" w:sz="18" w:space="0" w:color="auto"/>
            </w:tcBorders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679"/>
        </w:trPr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Операционное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Сестринское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операционное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Операционная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медицинская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0F2A8C" w:rsidRPr="00187DD4" w:rsidTr="00B97AAF">
        <w:trPr>
          <w:cantSplit/>
          <w:trHeight w:val="1134"/>
        </w:trPr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Анестезиология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и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реаниматология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Современные аспекты сестринского дела в 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анестезиологии и реаниматологии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Медицинская сестра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анестезист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 в том числе детская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751"/>
        </w:trPr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Общая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Первичная медико-санита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рная помощь взрослому населению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Медицинская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0F2A8C" w:rsidRPr="00187DD4" w:rsidTr="00B97AAF">
        <w:trPr>
          <w:cantSplit/>
          <w:trHeight w:val="1134"/>
        </w:trPr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Функциональная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диагностика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Старшая медицинская сестра, медицинская сестра отделений и кабинетов функциональной диагностики, в том числе детской  и кабинетов ультразвуковой диагностики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668"/>
        </w:trPr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Диетология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Диетология</w:t>
            </w:r>
            <w:proofErr w:type="spellEnd"/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Заведующая молочной кухней, медицинская сестра по диетологии, в том числе детская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288 час</w:t>
            </w:r>
          </w:p>
        </w:tc>
      </w:tr>
      <w:tr w:rsidR="00AD607E" w:rsidRPr="00187DD4" w:rsidTr="00B97AAF">
        <w:trPr>
          <w:cantSplit/>
          <w:trHeight w:val="359"/>
        </w:trPr>
        <w:tc>
          <w:tcPr>
            <w:tcW w:w="906" w:type="dxa"/>
            <w:vMerge w:val="restart"/>
            <w:tcBorders>
              <w:top w:val="single" w:sz="18" w:space="0" w:color="auto"/>
            </w:tcBorders>
          </w:tcPr>
          <w:p w:rsidR="00AD607E" w:rsidRPr="00187DD4" w:rsidRDefault="00AD607E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D607E" w:rsidRPr="00187DD4" w:rsidRDefault="00AD607E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AD607E" w:rsidRPr="003C1AC1" w:rsidRDefault="00AD607E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Медицинская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статистика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AD607E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Медицинская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18" w:space="0" w:color="auto"/>
            </w:tcBorders>
          </w:tcPr>
          <w:p w:rsidR="00AD607E" w:rsidRPr="00F738A3" w:rsidRDefault="00AD607E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Медицинский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статистик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D607E" w:rsidRPr="00187DD4" w:rsidRDefault="00AD607E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специализация 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</w:tcBorders>
          </w:tcPr>
          <w:p w:rsidR="00AD607E" w:rsidRPr="00187DD4" w:rsidRDefault="00AD607E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AD607E" w:rsidRPr="00187DD4" w:rsidTr="00B97AAF">
        <w:trPr>
          <w:cantSplit/>
          <w:trHeight w:val="703"/>
        </w:trPr>
        <w:tc>
          <w:tcPr>
            <w:tcW w:w="906" w:type="dxa"/>
            <w:vMerge/>
            <w:tcBorders>
              <w:bottom w:val="single" w:sz="18" w:space="0" w:color="auto"/>
            </w:tcBorders>
          </w:tcPr>
          <w:p w:rsidR="00AD607E" w:rsidRPr="00187DD4" w:rsidRDefault="00AD607E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D607E" w:rsidRPr="00187DD4" w:rsidRDefault="00AD607E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AD607E" w:rsidRPr="003C1AC1" w:rsidRDefault="00AD607E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AD607E" w:rsidRPr="00807C84" w:rsidRDefault="00AD607E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Современная медицинская стати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стика и вопросы компьютеризации</w:t>
            </w:r>
          </w:p>
        </w:tc>
        <w:tc>
          <w:tcPr>
            <w:tcW w:w="5953" w:type="dxa"/>
            <w:vMerge/>
            <w:tcBorders>
              <w:bottom w:val="single" w:sz="18" w:space="0" w:color="auto"/>
            </w:tcBorders>
          </w:tcPr>
          <w:p w:rsidR="00AD607E" w:rsidRPr="00F738A3" w:rsidRDefault="00AD607E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D607E" w:rsidRPr="00187DD4" w:rsidRDefault="00AD607E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bottom w:val="single" w:sz="18" w:space="0" w:color="auto"/>
            </w:tcBorders>
          </w:tcPr>
          <w:p w:rsidR="00AD607E" w:rsidRPr="00187DD4" w:rsidRDefault="00AD607E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F2A8C" w:rsidRPr="00187DD4" w:rsidTr="00B97AAF">
        <w:trPr>
          <w:cantSplit/>
          <w:trHeight w:val="390"/>
        </w:trPr>
        <w:tc>
          <w:tcPr>
            <w:tcW w:w="906" w:type="dxa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СиНП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Скорая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неотложная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помощь</w:t>
            </w:r>
          </w:p>
        </w:tc>
        <w:tc>
          <w:tcPr>
            <w:tcW w:w="5953" w:type="dxa"/>
            <w:tcBorders>
              <w:top w:val="single" w:sz="18" w:space="0" w:color="auto"/>
            </w:tcBorders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 скорой и неотложной помощи.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216часов</w:t>
            </w:r>
          </w:p>
        </w:tc>
      </w:tr>
      <w:tr w:rsidR="000F2A8C" w:rsidRPr="00187DD4" w:rsidTr="00B97AAF">
        <w:trPr>
          <w:cantSplit/>
          <w:trHeight w:val="2047"/>
        </w:trPr>
        <w:tc>
          <w:tcPr>
            <w:tcW w:w="906" w:type="dxa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Сестринское</w:t>
            </w:r>
            <w:proofErr w:type="spellEnd"/>
          </w:p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в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педиатрии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Сестринское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дело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педиатрии</w:t>
            </w:r>
            <w:proofErr w:type="spellEnd"/>
          </w:p>
        </w:tc>
        <w:tc>
          <w:tcPr>
            <w:tcW w:w="5953" w:type="dxa"/>
            <w:tcBorders>
              <w:top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Медицинская сестра палат и отделений новорожденных. Медицинская сестра детских </w:t>
            </w:r>
          </w:p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соматических отделений. Медицинская сестра (участковая) педиатрических участков. Медицинская сестра яслей, яслей-садов, домов ребенка, общеобразовательных школ, школ-интернатов, здравпунктов при средних специальных учебных заведениях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</w:tr>
      <w:tr w:rsidR="000F2A8C" w:rsidRPr="00187DD4" w:rsidTr="00B97AAF">
        <w:trPr>
          <w:cantSplit/>
          <w:trHeight w:val="586"/>
        </w:trPr>
        <w:tc>
          <w:tcPr>
            <w:tcW w:w="906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3"/>
                <w:szCs w:val="23"/>
                <w:lang w:val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Сестринское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Сестринское дело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</w:tr>
      <w:tr w:rsidR="000F2A8C" w:rsidRPr="00187DD4" w:rsidTr="00B97AAF">
        <w:trPr>
          <w:cantSplit/>
          <w:trHeight w:val="650"/>
        </w:trPr>
        <w:tc>
          <w:tcPr>
            <w:tcW w:w="906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Cs w:val="23"/>
                <w:lang w:val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Скорая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и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неотложная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помощь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Скорая и неотложная помощь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 скорой и неотложной помощи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F738A3" w:rsidP="00F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</w:tr>
      <w:tr w:rsidR="000F2A8C" w:rsidRPr="00187DD4" w:rsidTr="00B97AAF">
        <w:trPr>
          <w:cantSplit/>
          <w:trHeight w:val="465"/>
        </w:trPr>
        <w:tc>
          <w:tcPr>
            <w:tcW w:w="906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Cs w:val="23"/>
                <w:lang w:val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Общая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595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врача общей практики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E0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</w:tr>
      <w:tr w:rsidR="000F2A8C" w:rsidRPr="00187DD4" w:rsidTr="00B97AAF">
        <w:trPr>
          <w:cantSplit/>
          <w:trHeight w:val="714"/>
        </w:trPr>
        <w:tc>
          <w:tcPr>
            <w:tcW w:w="906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2A8C" w:rsidRPr="00187DD4" w:rsidRDefault="000F2A8C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Cs w:val="23"/>
                <w:lang w:val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Организация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сестринского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дела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Организация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сестринского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595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Директор больницы (дома) сестринского ухода, хосписа, заведующий молочной кухней, главная медицинская сестра, главный фельдшер, главная акушерка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F738A3" w:rsidP="00F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</w:tr>
      <w:tr w:rsidR="00CF363A" w:rsidRPr="00187DD4" w:rsidTr="00B97AAF">
        <w:trPr>
          <w:cantSplit/>
          <w:trHeight w:val="696"/>
        </w:trPr>
        <w:tc>
          <w:tcPr>
            <w:tcW w:w="906" w:type="dxa"/>
            <w:vMerge w:val="restart"/>
            <w:tcBorders>
              <w:right w:val="single" w:sz="2" w:space="0" w:color="auto"/>
            </w:tcBorders>
          </w:tcPr>
          <w:p w:rsidR="00CF363A" w:rsidRPr="00CF363A" w:rsidRDefault="007B6171" w:rsidP="00CF363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363A" w:rsidRPr="00187DD4" w:rsidRDefault="00CF363A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left w:val="single" w:sz="2" w:space="0" w:color="auto"/>
            </w:tcBorders>
            <w:vAlign w:val="center"/>
          </w:tcPr>
          <w:p w:rsidR="00CF363A" w:rsidRPr="003C1AC1" w:rsidRDefault="00CF363A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Лабораторная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диагностика</w:t>
            </w:r>
            <w:proofErr w:type="spellEnd"/>
          </w:p>
        </w:tc>
        <w:tc>
          <w:tcPr>
            <w:tcW w:w="3261" w:type="dxa"/>
          </w:tcPr>
          <w:p w:rsidR="00CF363A" w:rsidRPr="00807C84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Современные методы клинических исследов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аний в лабораторной диагностике</w:t>
            </w:r>
          </w:p>
        </w:tc>
        <w:tc>
          <w:tcPr>
            <w:tcW w:w="5953" w:type="dxa"/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Фельдшер-лаборант (лаборант) клинических лабораторий</w:t>
            </w:r>
          </w:p>
        </w:tc>
        <w:tc>
          <w:tcPr>
            <w:tcW w:w="1843" w:type="dxa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CF363A" w:rsidRPr="00187DD4" w:rsidTr="00B97AAF">
        <w:trPr>
          <w:cantSplit/>
          <w:trHeight w:val="581"/>
        </w:trPr>
        <w:tc>
          <w:tcPr>
            <w:tcW w:w="906" w:type="dxa"/>
            <w:vMerge/>
            <w:tcBorders>
              <w:right w:val="single" w:sz="2" w:space="0" w:color="auto"/>
            </w:tcBorders>
          </w:tcPr>
          <w:p w:rsidR="00CF363A" w:rsidRPr="00187DD4" w:rsidRDefault="00CF363A" w:rsidP="00CF363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363A" w:rsidRPr="00187DD4" w:rsidRDefault="00CF363A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</w:tcBorders>
            <w:textDirection w:val="btLr"/>
            <w:vAlign w:val="center"/>
          </w:tcPr>
          <w:p w:rsidR="00CF363A" w:rsidRPr="00187DD4" w:rsidRDefault="00CF363A" w:rsidP="00CF363A">
            <w:pPr>
              <w:pStyle w:val="ab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3261" w:type="dxa"/>
          </w:tcPr>
          <w:p w:rsidR="00CF363A" w:rsidRPr="00807C84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Современные методы биохимических исследов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аний в лабораторной диагностике</w:t>
            </w:r>
          </w:p>
        </w:tc>
        <w:tc>
          <w:tcPr>
            <w:tcW w:w="5953" w:type="dxa"/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Фельдшер-лаборант (лаборант)</w:t>
            </w:r>
          </w:p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биохимическим исследованиям</w:t>
            </w:r>
          </w:p>
        </w:tc>
        <w:tc>
          <w:tcPr>
            <w:tcW w:w="1843" w:type="dxa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CF363A" w:rsidRPr="00187DD4" w:rsidTr="00B97AAF">
        <w:trPr>
          <w:cantSplit/>
          <w:trHeight w:val="408"/>
        </w:trPr>
        <w:tc>
          <w:tcPr>
            <w:tcW w:w="906" w:type="dxa"/>
            <w:vMerge/>
            <w:tcBorders>
              <w:right w:val="single" w:sz="2" w:space="0" w:color="auto"/>
            </w:tcBorders>
          </w:tcPr>
          <w:p w:rsidR="00CF363A" w:rsidRPr="00187DD4" w:rsidRDefault="00CF363A" w:rsidP="00CF363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363A" w:rsidRPr="00187DD4" w:rsidRDefault="00CF363A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</w:tcBorders>
            <w:vAlign w:val="center"/>
          </w:tcPr>
          <w:p w:rsidR="00CF363A" w:rsidRPr="00187DD4" w:rsidRDefault="00CF363A" w:rsidP="00CF363A">
            <w:pPr>
              <w:pStyle w:val="ab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3261" w:type="dxa"/>
          </w:tcPr>
          <w:p w:rsidR="00CF363A" w:rsidRPr="00807C84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Современные ме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тоды исследования в иммунологии</w:t>
            </w:r>
          </w:p>
        </w:tc>
        <w:tc>
          <w:tcPr>
            <w:tcW w:w="5953" w:type="dxa"/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Фельдшер-лаборант (лаборант) по </w:t>
            </w:r>
          </w:p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иммунологическим методам исследования</w:t>
            </w:r>
          </w:p>
        </w:tc>
        <w:tc>
          <w:tcPr>
            <w:tcW w:w="1843" w:type="dxa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CF363A" w:rsidRPr="00187DD4" w:rsidTr="00B97AAF">
        <w:trPr>
          <w:cantSplit/>
          <w:trHeight w:val="544"/>
        </w:trPr>
        <w:tc>
          <w:tcPr>
            <w:tcW w:w="906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CF363A" w:rsidRPr="00187DD4" w:rsidRDefault="00CF363A" w:rsidP="00CF363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363A" w:rsidRPr="00187DD4" w:rsidRDefault="00CF363A" w:rsidP="007B617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CF363A" w:rsidRPr="00187DD4" w:rsidRDefault="00CF363A" w:rsidP="00CF363A">
            <w:pPr>
              <w:pStyle w:val="ab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Современные бактери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>ологические методы исследований</w:t>
            </w:r>
          </w:p>
        </w:tc>
        <w:tc>
          <w:tcPr>
            <w:tcW w:w="5953" w:type="dxa"/>
            <w:tcBorders>
              <w:bottom w:val="single" w:sz="18" w:space="0" w:color="auto"/>
            </w:tcBorders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Фельдшер-лаборант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по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бактериологии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71" w:type="dxa"/>
            <w:gridSpan w:val="2"/>
            <w:tcBorders>
              <w:bottom w:val="single" w:sz="18" w:space="0" w:color="auto"/>
            </w:tcBorders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</w:tbl>
    <w:p w:rsidR="00776450" w:rsidRPr="00187DD4" w:rsidRDefault="00776450" w:rsidP="00776450">
      <w:pPr>
        <w:jc w:val="both"/>
        <w:rPr>
          <w:rFonts w:ascii="Times New Roman" w:hAnsi="Times New Roman" w:cs="Times New Roman"/>
          <w:sz w:val="24"/>
          <w:szCs w:val="24"/>
        </w:rPr>
      </w:pPr>
      <w:r w:rsidRPr="00187DD4">
        <w:rPr>
          <w:rFonts w:ascii="Times New Roman" w:hAnsi="Times New Roman" w:cs="Times New Roman"/>
          <w:sz w:val="24"/>
          <w:szCs w:val="24"/>
        </w:rPr>
        <w:t>Примечание: при перерыве стажа более 5 лет обязательно прохождение профессиональной переподготовки. Приказ Минздрава России от 10.02.2016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(Зарегистрировано в Минюсте России 09.03.2016 N 41337).</w:t>
      </w:r>
    </w:p>
    <w:p w:rsidR="007D522F" w:rsidRPr="00187DD4" w:rsidRDefault="007D522F" w:rsidP="00641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D4">
        <w:rPr>
          <w:rFonts w:ascii="Times New Roman" w:hAnsi="Times New Roman" w:cs="Times New Roman"/>
          <w:b/>
          <w:sz w:val="24"/>
          <w:szCs w:val="24"/>
        </w:rPr>
        <w:lastRenderedPageBreak/>
        <w:t>ПРОФЕССИОНАЛЬНАЯ ПЕРЕПОДГОТОВКА «МЛАДШАЯ МЕДИЦИНСКАЯ СЕСТРА ПО УХОДУ ЗА БОЛЬНЫМИ»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4416"/>
        <w:gridCol w:w="4482"/>
        <w:gridCol w:w="3624"/>
      </w:tblGrid>
      <w:tr w:rsidR="007D522F" w:rsidRPr="00187DD4" w:rsidTr="00776450">
        <w:tc>
          <w:tcPr>
            <w:tcW w:w="1079" w:type="dxa"/>
          </w:tcPr>
          <w:p w:rsidR="007D522F" w:rsidRPr="00187DD4" w:rsidRDefault="007D522F" w:rsidP="00903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6" w:type="dxa"/>
          </w:tcPr>
          <w:p w:rsidR="007D522F" w:rsidRPr="00187DD4" w:rsidRDefault="00776450" w:rsidP="00903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от 15 человек</w:t>
            </w:r>
          </w:p>
        </w:tc>
        <w:tc>
          <w:tcPr>
            <w:tcW w:w="4482" w:type="dxa"/>
          </w:tcPr>
          <w:p w:rsidR="007D522F" w:rsidRPr="00187DD4" w:rsidRDefault="007D522F" w:rsidP="00903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цикла</w:t>
            </w:r>
          </w:p>
        </w:tc>
        <w:tc>
          <w:tcPr>
            <w:tcW w:w="3624" w:type="dxa"/>
          </w:tcPr>
          <w:p w:rsidR="007D522F" w:rsidRPr="00187DD4" w:rsidRDefault="007D522F" w:rsidP="00903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циклов</w:t>
            </w:r>
          </w:p>
        </w:tc>
      </w:tr>
      <w:tr w:rsidR="007D522F" w:rsidRPr="00187DD4" w:rsidTr="00776450">
        <w:tc>
          <w:tcPr>
            <w:tcW w:w="1079" w:type="dxa"/>
          </w:tcPr>
          <w:p w:rsidR="007D522F" w:rsidRPr="00187DD4" w:rsidRDefault="007D522F" w:rsidP="007D52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7D522F" w:rsidRPr="00776450" w:rsidRDefault="006236E5" w:rsidP="0077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 заявкам МО</w:t>
            </w:r>
            <w:r w:rsidR="00776450" w:rsidRPr="00776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7D522F" w:rsidRPr="00187DD4" w:rsidRDefault="007D522F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288 часов</w:t>
            </w:r>
          </w:p>
        </w:tc>
        <w:tc>
          <w:tcPr>
            <w:tcW w:w="3624" w:type="dxa"/>
          </w:tcPr>
          <w:p w:rsidR="007D522F" w:rsidRPr="00187DD4" w:rsidRDefault="00CC33CB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804ED" w:rsidRPr="00187DD4" w:rsidTr="00776450">
        <w:tc>
          <w:tcPr>
            <w:tcW w:w="1079" w:type="dxa"/>
          </w:tcPr>
          <w:p w:rsidR="00A804ED" w:rsidRPr="00187DD4" w:rsidRDefault="00A804ED" w:rsidP="007D52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A804ED" w:rsidRPr="00187DD4" w:rsidRDefault="006236E5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 заявкам МО</w:t>
            </w:r>
          </w:p>
        </w:tc>
        <w:tc>
          <w:tcPr>
            <w:tcW w:w="4482" w:type="dxa"/>
          </w:tcPr>
          <w:p w:rsidR="00A804ED" w:rsidRPr="00187DD4" w:rsidRDefault="00A804ED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288 часов</w:t>
            </w:r>
          </w:p>
        </w:tc>
        <w:tc>
          <w:tcPr>
            <w:tcW w:w="3624" w:type="dxa"/>
          </w:tcPr>
          <w:p w:rsidR="00A804ED" w:rsidRPr="00187DD4" w:rsidRDefault="00A804ED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</w:tbl>
    <w:p w:rsidR="00DE56C5" w:rsidRPr="00187DD4" w:rsidRDefault="00DE56C5" w:rsidP="00A82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959" w:rsidRPr="00971414" w:rsidRDefault="005B4959" w:rsidP="002431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</w:pPr>
      <w:r w:rsidRPr="00971414"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>Дополнительн</w:t>
      </w:r>
      <w:r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>ЫЕ профессиональнЫЕ</w:t>
      </w:r>
      <w:r w:rsidRPr="00971414"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>Ы</w:t>
      </w:r>
      <w:r w:rsidRPr="00971414"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 xml:space="preserve"> </w:t>
      </w:r>
    </w:p>
    <w:p w:rsidR="005B4959" w:rsidRPr="00971414" w:rsidRDefault="005B4959" w:rsidP="005B49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971414"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>повышения квалификации</w:t>
      </w:r>
    </w:p>
    <w:tbl>
      <w:tblPr>
        <w:tblStyle w:val="a3"/>
        <w:tblW w:w="14708" w:type="dxa"/>
        <w:tblLook w:val="04A0" w:firstRow="1" w:lastRow="0" w:firstColumn="1" w:lastColumn="0" w:noHBand="0" w:noVBand="1"/>
      </w:tblPr>
      <w:tblGrid>
        <w:gridCol w:w="1079"/>
        <w:gridCol w:w="8668"/>
        <w:gridCol w:w="2693"/>
        <w:gridCol w:w="2268"/>
      </w:tblGrid>
      <w:tr w:rsidR="00A82160" w:rsidRPr="00187DD4" w:rsidTr="00A91B0F">
        <w:tc>
          <w:tcPr>
            <w:tcW w:w="1079" w:type="dxa"/>
          </w:tcPr>
          <w:p w:rsidR="00A82160" w:rsidRPr="00187DD4" w:rsidRDefault="00A82160" w:rsidP="0004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68" w:type="dxa"/>
          </w:tcPr>
          <w:p w:rsidR="00A82160" w:rsidRPr="00187DD4" w:rsidRDefault="008C3FB0" w:rsidP="0004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цикла</w:t>
            </w:r>
          </w:p>
        </w:tc>
        <w:tc>
          <w:tcPr>
            <w:tcW w:w="2693" w:type="dxa"/>
          </w:tcPr>
          <w:p w:rsidR="00A82160" w:rsidRPr="00187DD4" w:rsidRDefault="00A82160" w:rsidP="0004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цикла</w:t>
            </w:r>
          </w:p>
        </w:tc>
        <w:tc>
          <w:tcPr>
            <w:tcW w:w="2268" w:type="dxa"/>
          </w:tcPr>
          <w:p w:rsidR="00A82160" w:rsidRPr="00187DD4" w:rsidRDefault="00A82160" w:rsidP="0004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циклов</w:t>
            </w:r>
          </w:p>
        </w:tc>
      </w:tr>
      <w:tr w:rsidR="002A6F2F" w:rsidRPr="00187DD4" w:rsidTr="00A91B0F">
        <w:tc>
          <w:tcPr>
            <w:tcW w:w="1079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668" w:type="dxa"/>
          </w:tcPr>
          <w:p w:rsidR="002A6F2F" w:rsidRPr="009F7ED4" w:rsidRDefault="002A6F2F" w:rsidP="002A6F2F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Актуальные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аспекты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работы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фельдшера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 w:val="restart"/>
            <w:vAlign w:val="center"/>
          </w:tcPr>
          <w:p w:rsidR="002A6F2F" w:rsidRPr="00776450" w:rsidRDefault="002A6F2F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в течение года</w:t>
            </w:r>
            <w:r w:rsidR="003C1AC1" w:rsidRPr="00776450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 xml:space="preserve"> по заявкам МО</w:t>
            </w:r>
          </w:p>
          <w:p w:rsidR="003C1AC1" w:rsidRPr="00776450" w:rsidRDefault="003C1AC1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</w:rPr>
              <w:t>*</w:t>
            </w:r>
          </w:p>
          <w:p w:rsidR="003C1AC1" w:rsidRPr="00776450" w:rsidRDefault="003C1AC1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</w:rPr>
              <w:t>все программы прошли аккредитацию на портале НМО</w:t>
            </w:r>
          </w:p>
          <w:p w:rsidR="003C1AC1" w:rsidRPr="00776450" w:rsidRDefault="003C1AC1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</w:rPr>
              <w:t>*</w:t>
            </w:r>
          </w:p>
          <w:p w:rsidR="003C1AC1" w:rsidRPr="00776450" w:rsidRDefault="003C1AC1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график обучения через НМО:</w:t>
            </w:r>
          </w:p>
          <w:p w:rsidR="003C1AC1" w:rsidRDefault="003C1AC1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15.01-20.01.2024</w:t>
            </w:r>
          </w:p>
          <w:p w:rsidR="003C1AC1" w:rsidRPr="00187DD4" w:rsidRDefault="003C1AC1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12.02-17.02.2024</w:t>
            </w:r>
          </w:p>
          <w:p w:rsidR="002A6F2F" w:rsidRPr="00187DD4" w:rsidRDefault="003C1AC1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11.03-16.03.2024</w:t>
            </w:r>
          </w:p>
          <w:p w:rsidR="002A6F2F" w:rsidRDefault="003C1AC1" w:rsidP="003C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15.04-20.04.2024</w:t>
            </w:r>
          </w:p>
          <w:p w:rsidR="003C1AC1" w:rsidRDefault="003C1AC1" w:rsidP="003C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13.05-18.05.2024</w:t>
            </w:r>
          </w:p>
          <w:p w:rsidR="003C1AC1" w:rsidRDefault="003C1AC1" w:rsidP="003C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17.06-22.06.2024</w:t>
            </w:r>
          </w:p>
          <w:p w:rsidR="003C1AC1" w:rsidRDefault="003C1AC1" w:rsidP="003C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15.07-20.07.2024</w:t>
            </w:r>
          </w:p>
          <w:p w:rsidR="003C1AC1" w:rsidRDefault="003C1AC1" w:rsidP="003C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16.09-21.09.2024</w:t>
            </w:r>
          </w:p>
          <w:p w:rsidR="003C1AC1" w:rsidRDefault="003C1AC1" w:rsidP="003C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14.10-19.10.2024</w:t>
            </w:r>
          </w:p>
          <w:p w:rsidR="003C1AC1" w:rsidRDefault="003C1AC1" w:rsidP="003C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11.11-16.11.2024</w:t>
            </w:r>
          </w:p>
          <w:p w:rsidR="003C1AC1" w:rsidRPr="00187DD4" w:rsidRDefault="003C1AC1" w:rsidP="003C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16.12-21.12.2024</w:t>
            </w:r>
          </w:p>
        </w:tc>
      </w:tr>
      <w:tr w:rsidR="002A6F2F" w:rsidRPr="00187DD4" w:rsidTr="00A91B0F">
        <w:tc>
          <w:tcPr>
            <w:tcW w:w="1079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Актуальные вопросы диагностики, лечения и профилактики холеры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  <w:vAlign w:val="center"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A91B0F">
        <w:tc>
          <w:tcPr>
            <w:tcW w:w="1079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668" w:type="dxa"/>
          </w:tcPr>
          <w:p w:rsidR="002A6F2F" w:rsidRPr="009F7ED4" w:rsidRDefault="002A6F2F" w:rsidP="002A6F2F">
            <w:pPr>
              <w:pStyle w:val="ab"/>
              <w:rPr>
                <w:rFonts w:ascii="Times New Roman" w:hAnsi="Times New Roman"/>
                <w:sz w:val="24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 xml:space="preserve">Актуальные вопросы профилактики коронавирусной инфекции </w:t>
            </w:r>
            <w:r w:rsidRPr="009F7ED4">
              <w:rPr>
                <w:rFonts w:ascii="Times New Roman" w:hAnsi="Times New Roman"/>
                <w:i w:val="0"/>
                <w:sz w:val="24"/>
              </w:rPr>
              <w:t>COVID</w:t>
            </w: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 xml:space="preserve">-19 для специалистов со средним медицинским образованием. 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Сестринское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дело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в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педиатрии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  <w:vAlign w:val="center"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A91B0F">
        <w:tc>
          <w:tcPr>
            <w:tcW w:w="1079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 xml:space="preserve">Актуальные вопросы профилактики коронавирусной инфекции </w:t>
            </w:r>
            <w:r w:rsidRPr="009F7ED4">
              <w:rPr>
                <w:rFonts w:ascii="Times New Roman" w:hAnsi="Times New Roman"/>
                <w:i w:val="0"/>
                <w:sz w:val="24"/>
              </w:rPr>
              <w:t>COVID</w:t>
            </w: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-2019 для специалистов со средним медицинским образованием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  <w:vAlign w:val="center"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A91B0F">
        <w:tc>
          <w:tcPr>
            <w:tcW w:w="1079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Актуальные вопросы сестринской помощи населению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  <w:vAlign w:val="center"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A91B0F">
        <w:tc>
          <w:tcPr>
            <w:tcW w:w="1079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8" w:type="dxa"/>
          </w:tcPr>
          <w:p w:rsidR="002A6F2F" w:rsidRPr="009F7ED4" w:rsidRDefault="002A6F2F" w:rsidP="002A6F2F">
            <w:pPr>
              <w:pStyle w:val="ab"/>
              <w:rPr>
                <w:rFonts w:ascii="Times New Roman" w:hAnsi="Times New Roman"/>
                <w:sz w:val="24"/>
              </w:rPr>
            </w:pPr>
            <w:r w:rsidRPr="009F7ED4">
              <w:rPr>
                <w:rFonts w:ascii="Times New Roman" w:hAnsi="Times New Roman"/>
                <w:i w:val="0"/>
                <w:sz w:val="24"/>
              </w:rPr>
              <w:t>Безопасность медицинской деятельности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  <w:vAlign w:val="center"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A91B0F">
        <w:tc>
          <w:tcPr>
            <w:tcW w:w="1079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Биохимические исследования в лабораторной диагностике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A91B0F"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Бронхиальная астма в практике фельдшера и медсестры</w:t>
            </w:r>
          </w:p>
        </w:tc>
        <w:tc>
          <w:tcPr>
            <w:tcW w:w="2693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 часа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A91B0F"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8668" w:type="dxa"/>
          </w:tcPr>
          <w:p w:rsidR="002A6F2F" w:rsidRPr="009F7ED4" w:rsidRDefault="002A6F2F" w:rsidP="002A6F2F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Вакцинопрофилактика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против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гриппа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87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8668" w:type="dxa"/>
          </w:tcPr>
          <w:p w:rsidR="002A6F2F" w:rsidRPr="009F7ED4" w:rsidRDefault="002A6F2F" w:rsidP="002A6F2F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Вакцинопрофилактика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у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детей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6C0833">
        <w:trPr>
          <w:trHeight w:val="267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8668" w:type="dxa"/>
          </w:tcPr>
          <w:p w:rsidR="002A6F2F" w:rsidRPr="009F7ED4" w:rsidRDefault="002A6F2F" w:rsidP="002A6F2F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Вакцин</w:t>
            </w:r>
            <w:proofErr w:type="spellEnd"/>
            <w:r w:rsidR="00807C84">
              <w:rPr>
                <w:rFonts w:ascii="Times New Roman" w:hAnsi="Times New Roman"/>
                <w:i w:val="0"/>
                <w:sz w:val="24"/>
                <w:lang w:val="ru-RU"/>
              </w:rPr>
              <w:t>о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профилактика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</w:t>
            </w: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A91B0F">
        <w:trPr>
          <w:trHeight w:val="562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Вопросы антирабической помощи в деятельности специалиста со средним медицинским образованием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65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 xml:space="preserve">Государственное регулирование и организация деятельности, связанной оборотом наркотических средств и психотропных веществ и их </w:t>
            </w:r>
            <w:proofErr w:type="spellStart"/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прекурсов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55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8668" w:type="dxa"/>
          </w:tcPr>
          <w:p w:rsidR="002A6F2F" w:rsidRPr="009F7ED4" w:rsidRDefault="002A6F2F" w:rsidP="002A6F2F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Диетология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80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Медицинское освидетельствование лиц на состояние опьянения (алкогольного, наркотического, иного токсического)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63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Организационно-правовая и эпидемиологическая деятельность при обращении с медицинскими отходами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400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Организация и проведение профилактических, предрейсовых, послерейсовых  и текущих осмотров и освидетельствования водителей автотранспортных средств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68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8668" w:type="dxa"/>
          </w:tcPr>
          <w:p w:rsidR="002A6F2F" w:rsidRPr="002A6F2F" w:rsidRDefault="002A6F2F" w:rsidP="002A6F2F">
            <w:pPr>
              <w:pStyle w:val="ab"/>
              <w:rPr>
                <w:rFonts w:ascii="Times New Roman" w:hAnsi="Times New Roman"/>
                <w:b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Организация хранения, учета и отпуска лекарственных препаратов в медицинских организациях, имеющих лицензию на фармацевтическую деятельность</w:t>
            </w:r>
          </w:p>
        </w:tc>
        <w:tc>
          <w:tcPr>
            <w:tcW w:w="2693" w:type="dxa"/>
          </w:tcPr>
          <w:p w:rsidR="002A6F2F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  <w:p w:rsidR="007721C9" w:rsidRPr="007721C9" w:rsidRDefault="007721C9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 часа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72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8668" w:type="dxa"/>
          </w:tcPr>
          <w:p w:rsidR="002A6F2F" w:rsidRPr="009F7ED4" w:rsidRDefault="002A6F2F" w:rsidP="002A6F2F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Основы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расшифровки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ЭКГ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C9" w:rsidRPr="00187DD4" w:rsidTr="00DA3ED8">
        <w:trPr>
          <w:trHeight w:val="272"/>
        </w:trPr>
        <w:tc>
          <w:tcPr>
            <w:tcW w:w="1079" w:type="dxa"/>
          </w:tcPr>
          <w:p w:rsidR="007721C9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8668" w:type="dxa"/>
          </w:tcPr>
          <w:p w:rsidR="007721C9" w:rsidRPr="006C0833" w:rsidRDefault="001C4A72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hyperlink r:id="rId9" w:history="1">
              <w:r w:rsidR="007721C9" w:rsidRPr="006C0833">
                <w:rPr>
                  <w:rFonts w:ascii="Times New Roman" w:hAnsi="Times New Roman"/>
                  <w:i w:val="0"/>
                  <w:sz w:val="24"/>
                  <w:szCs w:val="24"/>
                  <w:lang w:val="ru-RU"/>
                </w:rPr>
                <w:t xml:space="preserve">Особенности деятельности младшего медицинского и прочего персонала при новой коронавирусной инфекции </w:t>
              </w:r>
              <w:r w:rsidR="007721C9" w:rsidRPr="006C0833">
                <w:rPr>
                  <w:rFonts w:ascii="Times New Roman" w:hAnsi="Times New Roman"/>
                  <w:i w:val="0"/>
                  <w:sz w:val="24"/>
                  <w:szCs w:val="24"/>
                </w:rPr>
                <w:t>COVID</w:t>
              </w:r>
              <w:r w:rsidR="007721C9" w:rsidRPr="006C0833">
                <w:rPr>
                  <w:rFonts w:ascii="Times New Roman" w:hAnsi="Times New Roman"/>
                  <w:i w:val="0"/>
                  <w:sz w:val="24"/>
                  <w:szCs w:val="24"/>
                  <w:lang w:val="ru-RU"/>
                </w:rPr>
                <w:t>-19</w:t>
              </w:r>
            </w:hyperlink>
          </w:p>
        </w:tc>
        <w:tc>
          <w:tcPr>
            <w:tcW w:w="2693" w:type="dxa"/>
          </w:tcPr>
          <w:p w:rsidR="007721C9" w:rsidRPr="007721C9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 часов</w:t>
            </w:r>
          </w:p>
        </w:tc>
        <w:tc>
          <w:tcPr>
            <w:tcW w:w="2268" w:type="dxa"/>
            <w:vMerge/>
          </w:tcPr>
          <w:p w:rsidR="007721C9" w:rsidRPr="00187DD4" w:rsidRDefault="007721C9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6C0833">
        <w:trPr>
          <w:trHeight w:val="293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Особенности оказания неотложной помощи пациентам с </w:t>
            </w: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COVID</w:t>
            </w: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-2019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56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Особенности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оказания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паллиативной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11988">
        <w:trPr>
          <w:trHeight w:val="259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Особенности сестринского ухода и лечения в пульмонологии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C9" w:rsidRPr="00187DD4" w:rsidTr="00D11988">
        <w:trPr>
          <w:trHeight w:val="259"/>
        </w:trPr>
        <w:tc>
          <w:tcPr>
            <w:tcW w:w="1079" w:type="dxa"/>
          </w:tcPr>
          <w:p w:rsidR="007721C9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8668" w:type="dxa"/>
          </w:tcPr>
          <w:p w:rsidR="007721C9" w:rsidRPr="006C0833" w:rsidRDefault="001C4A72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hyperlink r:id="rId10" w:history="1">
              <w:r w:rsidR="007721C9" w:rsidRPr="006C0833">
                <w:rPr>
                  <w:rFonts w:ascii="Times New Roman" w:hAnsi="Times New Roman"/>
                  <w:i w:val="0"/>
                  <w:sz w:val="24"/>
                  <w:szCs w:val="24"/>
                  <w:lang w:val="ru-RU"/>
                </w:rPr>
                <w:t>Приемы и навыки оказания первой помощи</w:t>
              </w:r>
            </w:hyperlink>
          </w:p>
        </w:tc>
        <w:tc>
          <w:tcPr>
            <w:tcW w:w="2693" w:type="dxa"/>
          </w:tcPr>
          <w:p w:rsidR="007721C9" w:rsidRPr="007721C9" w:rsidRDefault="007721C9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 часов</w:t>
            </w:r>
          </w:p>
        </w:tc>
        <w:tc>
          <w:tcPr>
            <w:tcW w:w="2268" w:type="dxa"/>
            <w:vMerge/>
          </w:tcPr>
          <w:p w:rsidR="007721C9" w:rsidRPr="00187DD4" w:rsidRDefault="007721C9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C9" w:rsidRPr="00187DD4" w:rsidTr="00D11988">
        <w:trPr>
          <w:trHeight w:val="259"/>
        </w:trPr>
        <w:tc>
          <w:tcPr>
            <w:tcW w:w="1079" w:type="dxa"/>
          </w:tcPr>
          <w:p w:rsidR="007721C9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8668" w:type="dxa"/>
          </w:tcPr>
          <w:p w:rsidR="007721C9" w:rsidRPr="006C0833" w:rsidRDefault="007721C9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Принципы оказания медицинской помощи больным с сахарным диабетом</w:t>
            </w:r>
          </w:p>
        </w:tc>
        <w:tc>
          <w:tcPr>
            <w:tcW w:w="2693" w:type="dxa"/>
          </w:tcPr>
          <w:p w:rsidR="007721C9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7721C9" w:rsidRPr="00187DD4" w:rsidRDefault="007721C9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65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26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Проведение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лабораторных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гематологических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69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Роль медицинского персонала в профилактике ИСПМ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59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28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Сестринский уход в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кардиологии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11988">
        <w:trPr>
          <w:trHeight w:val="263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Сестринский уход в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нефрологии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A3ED8">
        <w:trPr>
          <w:trHeight w:val="269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Сестринский уход в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пульмонологии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11988">
        <w:trPr>
          <w:trHeight w:val="241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Сестринский уход при заболеваниях желудочно-кишечного тракта</w:t>
            </w:r>
          </w:p>
        </w:tc>
        <w:tc>
          <w:tcPr>
            <w:tcW w:w="2693" w:type="dxa"/>
          </w:tcPr>
          <w:p w:rsidR="002A6F2F" w:rsidRPr="00187DD4" w:rsidRDefault="006C0833" w:rsidP="002A6F2F">
            <w:pPr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11988">
        <w:trPr>
          <w:trHeight w:val="373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32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Сестринский уход при заболеваниях печени и поджелудочной железы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6C0833">
        <w:trPr>
          <w:trHeight w:val="163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33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Сестринский уход при наблюдении детей первого года жизни</w:t>
            </w:r>
          </w:p>
        </w:tc>
        <w:tc>
          <w:tcPr>
            <w:tcW w:w="2693" w:type="dxa"/>
          </w:tcPr>
          <w:p w:rsidR="002A6F2F" w:rsidRPr="00187DD4" w:rsidRDefault="002A6F2F" w:rsidP="002A6F2F">
            <w:pPr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2F" w:rsidRPr="00187DD4" w:rsidTr="00D11988">
        <w:trPr>
          <w:trHeight w:val="287"/>
        </w:trPr>
        <w:tc>
          <w:tcPr>
            <w:tcW w:w="1079" w:type="dxa"/>
          </w:tcPr>
          <w:p w:rsidR="002A6F2F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68" w:type="dxa"/>
          </w:tcPr>
          <w:p w:rsidR="002A6F2F" w:rsidRPr="006C0833" w:rsidRDefault="002A6F2F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Современные бактериологические методы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693" w:type="dxa"/>
          </w:tcPr>
          <w:p w:rsidR="002A6F2F" w:rsidRPr="00187DD4" w:rsidRDefault="002A6F2F" w:rsidP="002A6F2F">
            <w:pPr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2A6F2F" w:rsidRPr="00187DD4" w:rsidRDefault="002A6F2F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33" w:rsidRPr="00187DD4" w:rsidTr="006C0833">
        <w:trPr>
          <w:trHeight w:val="275"/>
        </w:trPr>
        <w:tc>
          <w:tcPr>
            <w:tcW w:w="1079" w:type="dxa"/>
          </w:tcPr>
          <w:p w:rsidR="006C0833" w:rsidRPr="00187DD4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35</w:t>
            </w:r>
          </w:p>
        </w:tc>
        <w:tc>
          <w:tcPr>
            <w:tcW w:w="8668" w:type="dxa"/>
          </w:tcPr>
          <w:p w:rsidR="006C0833" w:rsidRPr="006C0833" w:rsidRDefault="006C083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Управление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сестринской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деятельностью</w:t>
            </w:r>
            <w:proofErr w:type="spellEnd"/>
          </w:p>
        </w:tc>
        <w:tc>
          <w:tcPr>
            <w:tcW w:w="2693" w:type="dxa"/>
          </w:tcPr>
          <w:p w:rsidR="006C0833" w:rsidRPr="00187DD4" w:rsidRDefault="006C0833" w:rsidP="002A6F2F">
            <w:pPr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vMerge/>
          </w:tcPr>
          <w:p w:rsidR="006C0833" w:rsidRPr="00187DD4" w:rsidRDefault="006C0833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160" w:rsidRPr="00187DD4" w:rsidRDefault="00A82160" w:rsidP="00046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2160" w:rsidRPr="00187DD4" w:rsidSect="009D09EB">
      <w:type w:val="continuous"/>
      <w:pgSz w:w="16838" w:h="11906" w:orient="landscape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A72" w:rsidRDefault="001C4A72" w:rsidP="00DE2BCF">
      <w:pPr>
        <w:spacing w:after="0" w:line="240" w:lineRule="auto"/>
      </w:pPr>
      <w:r>
        <w:separator/>
      </w:r>
    </w:p>
  </w:endnote>
  <w:endnote w:type="continuationSeparator" w:id="0">
    <w:p w:rsidR="001C4A72" w:rsidRDefault="001C4A72" w:rsidP="00DE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A72" w:rsidRDefault="001C4A72" w:rsidP="00DE2BCF">
      <w:pPr>
        <w:spacing w:after="0" w:line="240" w:lineRule="auto"/>
      </w:pPr>
      <w:r>
        <w:separator/>
      </w:r>
    </w:p>
  </w:footnote>
  <w:footnote w:type="continuationSeparator" w:id="0">
    <w:p w:rsidR="001C4A72" w:rsidRDefault="001C4A72" w:rsidP="00DE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C1" w:rsidRDefault="003C1A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1BAD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251A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2B74"/>
    <w:multiLevelType w:val="hybridMultilevel"/>
    <w:tmpl w:val="6A20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0BC1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6FC5"/>
    <w:multiLevelType w:val="hybridMultilevel"/>
    <w:tmpl w:val="6A20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D2CB8"/>
    <w:multiLevelType w:val="hybridMultilevel"/>
    <w:tmpl w:val="B8B2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018E7"/>
    <w:multiLevelType w:val="hybridMultilevel"/>
    <w:tmpl w:val="6A20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92D7B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E2662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2D41"/>
    <w:rsid w:val="00046102"/>
    <w:rsid w:val="000A2C94"/>
    <w:rsid w:val="000A32A2"/>
    <w:rsid w:val="000C055F"/>
    <w:rsid w:val="000C27FD"/>
    <w:rsid w:val="000E181D"/>
    <w:rsid w:val="000E2E8E"/>
    <w:rsid w:val="000F241C"/>
    <w:rsid w:val="000F2A8C"/>
    <w:rsid w:val="001070EB"/>
    <w:rsid w:val="001137AB"/>
    <w:rsid w:val="00113C76"/>
    <w:rsid w:val="00122B58"/>
    <w:rsid w:val="00162529"/>
    <w:rsid w:val="00162D41"/>
    <w:rsid w:val="00187DD4"/>
    <w:rsid w:val="001C3BCB"/>
    <w:rsid w:val="001C4A72"/>
    <w:rsid w:val="001E3C6C"/>
    <w:rsid w:val="00211D4C"/>
    <w:rsid w:val="00242742"/>
    <w:rsid w:val="002A6E81"/>
    <w:rsid w:val="002A6F2F"/>
    <w:rsid w:val="002D446F"/>
    <w:rsid w:val="002F19D1"/>
    <w:rsid w:val="003924CB"/>
    <w:rsid w:val="003958F8"/>
    <w:rsid w:val="003A284F"/>
    <w:rsid w:val="003B0BE3"/>
    <w:rsid w:val="003C1AC1"/>
    <w:rsid w:val="003C2A96"/>
    <w:rsid w:val="003D1D81"/>
    <w:rsid w:val="003D7D44"/>
    <w:rsid w:val="003E694D"/>
    <w:rsid w:val="00406A96"/>
    <w:rsid w:val="0041780C"/>
    <w:rsid w:val="00436000"/>
    <w:rsid w:val="004612AB"/>
    <w:rsid w:val="004B1613"/>
    <w:rsid w:val="004E4714"/>
    <w:rsid w:val="00533B8B"/>
    <w:rsid w:val="00536673"/>
    <w:rsid w:val="005541EB"/>
    <w:rsid w:val="0057714F"/>
    <w:rsid w:val="00587D48"/>
    <w:rsid w:val="005A44B7"/>
    <w:rsid w:val="005B3C23"/>
    <w:rsid w:val="005B4959"/>
    <w:rsid w:val="005C4877"/>
    <w:rsid w:val="005E047F"/>
    <w:rsid w:val="005F49CE"/>
    <w:rsid w:val="005F7F4B"/>
    <w:rsid w:val="00616EE8"/>
    <w:rsid w:val="006236E5"/>
    <w:rsid w:val="00630F5C"/>
    <w:rsid w:val="00641B17"/>
    <w:rsid w:val="00645D86"/>
    <w:rsid w:val="006754F7"/>
    <w:rsid w:val="00684D37"/>
    <w:rsid w:val="006C0833"/>
    <w:rsid w:val="006C7127"/>
    <w:rsid w:val="006E699E"/>
    <w:rsid w:val="00720963"/>
    <w:rsid w:val="00737935"/>
    <w:rsid w:val="00763CA3"/>
    <w:rsid w:val="007721C9"/>
    <w:rsid w:val="00776450"/>
    <w:rsid w:val="00781482"/>
    <w:rsid w:val="007B6171"/>
    <w:rsid w:val="007C79C4"/>
    <w:rsid w:val="007D09FA"/>
    <w:rsid w:val="007D522F"/>
    <w:rsid w:val="007E0D74"/>
    <w:rsid w:val="00807C84"/>
    <w:rsid w:val="008247E3"/>
    <w:rsid w:val="008442C3"/>
    <w:rsid w:val="00857CBC"/>
    <w:rsid w:val="00877610"/>
    <w:rsid w:val="008806A5"/>
    <w:rsid w:val="00883EC4"/>
    <w:rsid w:val="008B6D38"/>
    <w:rsid w:val="008C3FB0"/>
    <w:rsid w:val="008D6B55"/>
    <w:rsid w:val="00903350"/>
    <w:rsid w:val="009160B4"/>
    <w:rsid w:val="0091671B"/>
    <w:rsid w:val="0092732C"/>
    <w:rsid w:val="00933185"/>
    <w:rsid w:val="00933B01"/>
    <w:rsid w:val="00962C17"/>
    <w:rsid w:val="009A501F"/>
    <w:rsid w:val="009B07F6"/>
    <w:rsid w:val="009B3E63"/>
    <w:rsid w:val="009C6C8E"/>
    <w:rsid w:val="009D09EB"/>
    <w:rsid w:val="009E09E8"/>
    <w:rsid w:val="009E4906"/>
    <w:rsid w:val="009F1791"/>
    <w:rsid w:val="00A12EF9"/>
    <w:rsid w:val="00A804ED"/>
    <w:rsid w:val="00A82160"/>
    <w:rsid w:val="00A91B0F"/>
    <w:rsid w:val="00AB359F"/>
    <w:rsid w:val="00AB6323"/>
    <w:rsid w:val="00AC022E"/>
    <w:rsid w:val="00AC76BE"/>
    <w:rsid w:val="00AD607E"/>
    <w:rsid w:val="00AE6CBF"/>
    <w:rsid w:val="00B1250E"/>
    <w:rsid w:val="00B43ABF"/>
    <w:rsid w:val="00B442A8"/>
    <w:rsid w:val="00B448D3"/>
    <w:rsid w:val="00B51B4C"/>
    <w:rsid w:val="00B6753F"/>
    <w:rsid w:val="00B97AAF"/>
    <w:rsid w:val="00BA16C6"/>
    <w:rsid w:val="00BA64BC"/>
    <w:rsid w:val="00BC34C6"/>
    <w:rsid w:val="00BF4B9F"/>
    <w:rsid w:val="00BF7922"/>
    <w:rsid w:val="00C415EF"/>
    <w:rsid w:val="00C54048"/>
    <w:rsid w:val="00C5645D"/>
    <w:rsid w:val="00C61044"/>
    <w:rsid w:val="00C61608"/>
    <w:rsid w:val="00C80820"/>
    <w:rsid w:val="00CA15C2"/>
    <w:rsid w:val="00CC33CB"/>
    <w:rsid w:val="00CD254D"/>
    <w:rsid w:val="00CF363A"/>
    <w:rsid w:val="00D11988"/>
    <w:rsid w:val="00D2755C"/>
    <w:rsid w:val="00D33D14"/>
    <w:rsid w:val="00D43B89"/>
    <w:rsid w:val="00D51387"/>
    <w:rsid w:val="00D702E6"/>
    <w:rsid w:val="00D81450"/>
    <w:rsid w:val="00D87415"/>
    <w:rsid w:val="00D92037"/>
    <w:rsid w:val="00DA3ED8"/>
    <w:rsid w:val="00DA6DF1"/>
    <w:rsid w:val="00DA783E"/>
    <w:rsid w:val="00DE0721"/>
    <w:rsid w:val="00DE2BCF"/>
    <w:rsid w:val="00DE40A7"/>
    <w:rsid w:val="00DE5154"/>
    <w:rsid w:val="00DE56C5"/>
    <w:rsid w:val="00DE7FCE"/>
    <w:rsid w:val="00E008EC"/>
    <w:rsid w:val="00E33AF4"/>
    <w:rsid w:val="00E74B85"/>
    <w:rsid w:val="00EA4BBF"/>
    <w:rsid w:val="00EC3A78"/>
    <w:rsid w:val="00ED5B9F"/>
    <w:rsid w:val="00EF47B4"/>
    <w:rsid w:val="00F43973"/>
    <w:rsid w:val="00F46DBB"/>
    <w:rsid w:val="00F5440E"/>
    <w:rsid w:val="00F738A3"/>
    <w:rsid w:val="00F80FFE"/>
    <w:rsid w:val="00FC3257"/>
    <w:rsid w:val="00FD6064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EFD3"/>
  <w15:docId w15:val="{BAB91475-11A6-4F4A-A737-CB9130F4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A783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E2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2BCF"/>
  </w:style>
  <w:style w:type="paragraph" w:styleId="a7">
    <w:name w:val="footer"/>
    <w:basedOn w:val="a"/>
    <w:link w:val="a8"/>
    <w:uiPriority w:val="99"/>
    <w:semiHidden/>
    <w:unhideWhenUsed/>
    <w:rsid w:val="00DE2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2BCF"/>
  </w:style>
  <w:style w:type="paragraph" w:styleId="a9">
    <w:name w:val="Balloon Text"/>
    <w:basedOn w:val="a"/>
    <w:link w:val="aa"/>
    <w:uiPriority w:val="99"/>
    <w:semiHidden/>
    <w:unhideWhenUsed/>
    <w:rsid w:val="00DE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BCF"/>
    <w:rPr>
      <w:rFonts w:ascii="Tahoma" w:hAnsi="Tahoma" w:cs="Tahoma"/>
      <w:sz w:val="16"/>
      <w:szCs w:val="16"/>
    </w:rPr>
  </w:style>
  <w:style w:type="paragraph" w:styleId="ab">
    <w:name w:val="No Spacing"/>
    <w:basedOn w:val="a"/>
    <w:uiPriority w:val="1"/>
    <w:qFormat/>
    <w:rsid w:val="00A82160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781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bmkdo.beget.tech/course/management.php?categoryid=8&amp;courseid=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bmkdo.beget.tech/course/management.php?categoryid=8&amp;courseid=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ACDC-2057-4ADD-BE90-3663301E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7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2023-12-05T01:05:00Z</cp:lastPrinted>
  <dcterms:created xsi:type="dcterms:W3CDTF">2010-11-22T11:37:00Z</dcterms:created>
  <dcterms:modified xsi:type="dcterms:W3CDTF">2023-12-05T02:07:00Z</dcterms:modified>
</cp:coreProperties>
</file>